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BFEFB25" wp14:textId="4386ED3F">
      <w:bookmarkStart w:name="_GoBack" w:id="0"/>
      <w:bookmarkEnd w:id="0"/>
      <w:r w:rsidR="433241AB">
        <w:rPr/>
        <w:t>Le planning</w:t>
      </w:r>
      <w:r w:rsidR="433241AB">
        <w:rPr/>
        <w:t xml:space="preserve"> de l’implantation du </w:t>
      </w:r>
      <w:r w:rsidR="433241AB">
        <w:rPr/>
        <w:t>projet :</w:t>
      </w:r>
    </w:p>
    <w:p w:rsidR="433241AB" w:rsidP="433241AB" w:rsidRDefault="433241AB" w14:paraId="3C56B48E" w14:textId="1B5948E2">
      <w:pPr>
        <w:rPr>
          <w:rFonts w:ascii="Calibri" w:hAnsi="Calibri" w:eastAsia="Calibri" w:cs="Calibri"/>
          <w:b w:val="1"/>
          <w:bCs w:val="1"/>
          <w:i w:val="0"/>
          <w:iCs w:val="0"/>
          <w:caps w:val="0"/>
          <w:smallCaps w:val="0"/>
          <w:noProof w:val="0"/>
          <w:color w:val="22292A"/>
          <w:sz w:val="22"/>
          <w:szCs w:val="22"/>
          <w:lang w:val="fr-FR"/>
        </w:rPr>
      </w:pPr>
      <w:r w:rsidRPr="433241AB" w:rsidR="433241AB">
        <w:rPr>
          <w:rFonts w:ascii="Calibri" w:hAnsi="Calibri" w:eastAsia="Calibri" w:cs="Calibri"/>
          <w:b w:val="1"/>
          <w:bCs w:val="1"/>
          <w:i w:val="0"/>
          <w:iCs w:val="0"/>
          <w:caps w:val="0"/>
          <w:smallCaps w:val="0"/>
          <w:noProof w:val="0"/>
          <w:color w:val="22292A"/>
          <w:sz w:val="22"/>
          <w:szCs w:val="22"/>
          <w:lang w:val="fr-FR"/>
        </w:rPr>
        <w:t>Puisque notre site n’est   pas encore connu le grand public et nos clients potentiel</w:t>
      </w:r>
    </w:p>
    <w:p w:rsidR="433241AB" w:rsidRDefault="433241AB" w14:paraId="72F78105" w14:textId="7A94549F">
      <w:r w:rsidRPr="433241AB" w:rsidR="433241AB">
        <w:rPr>
          <w:rFonts w:ascii="Calibri" w:hAnsi="Calibri" w:eastAsia="Calibri" w:cs="Calibri"/>
          <w:b w:val="0"/>
          <w:bCs w:val="0"/>
          <w:i w:val="0"/>
          <w:iCs w:val="0"/>
          <w:caps w:val="0"/>
          <w:smallCaps w:val="0"/>
          <w:noProof w:val="0"/>
          <w:color w:val="22292A"/>
          <w:sz w:val="22"/>
          <w:szCs w:val="22"/>
          <w:lang w:val="fr-FR"/>
        </w:rPr>
        <w:t>Pour les besoins des produits, nous allons nous baser sur 8 stratégies :</w:t>
      </w:r>
    </w:p>
    <w:p w:rsidR="433241AB" w:rsidP="433241AB" w:rsidRDefault="433241AB" w14:paraId="64CE5667" w14:textId="0E385485">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L'offre</w:t>
      </w:r>
    </w:p>
    <w:p w:rsidR="433241AB" w:rsidP="433241AB" w:rsidRDefault="433241AB" w14:paraId="57E913A1" w14:textId="1BBEC46B">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Le référencement naturel</w:t>
      </w:r>
    </w:p>
    <w:p w:rsidR="433241AB" w:rsidP="433241AB" w:rsidRDefault="433241AB" w14:paraId="6093C8E7" w14:textId="6CCF71BA">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Le blog</w:t>
      </w:r>
    </w:p>
    <w:p w:rsidR="433241AB" w:rsidP="433241AB" w:rsidRDefault="433241AB" w14:paraId="2660CE3B" w14:textId="36D84E54">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Les réseaux sociaux</w:t>
      </w:r>
    </w:p>
    <w:p w:rsidR="433241AB" w:rsidP="433241AB" w:rsidRDefault="433241AB" w14:paraId="30F01474" w14:textId="12BF8CAB">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 xml:space="preserve">La publicité (Facebook, </w:t>
      </w:r>
      <w:r w:rsidRPr="433241AB" w:rsidR="433241AB">
        <w:rPr>
          <w:rFonts w:ascii="Calibri" w:hAnsi="Calibri" w:eastAsia="Calibri" w:cs="Calibri"/>
          <w:b w:val="0"/>
          <w:bCs w:val="0"/>
          <w:i w:val="0"/>
          <w:iCs w:val="0"/>
          <w:caps w:val="0"/>
          <w:smallCaps w:val="0"/>
          <w:noProof w:val="0"/>
          <w:color w:val="22292A"/>
          <w:sz w:val="24"/>
          <w:szCs w:val="24"/>
          <w:lang w:val="fr-FR"/>
        </w:rPr>
        <w:t>AdWords</w:t>
      </w:r>
      <w:r w:rsidRPr="433241AB" w:rsidR="433241AB">
        <w:rPr>
          <w:rFonts w:ascii="Calibri" w:hAnsi="Calibri" w:eastAsia="Calibri" w:cs="Calibri"/>
          <w:b w:val="0"/>
          <w:bCs w:val="0"/>
          <w:i w:val="0"/>
          <w:iCs w:val="0"/>
          <w:caps w:val="0"/>
          <w:smallCaps w:val="0"/>
          <w:noProof w:val="0"/>
          <w:color w:val="22292A"/>
          <w:sz w:val="24"/>
          <w:szCs w:val="24"/>
          <w:lang w:val="fr-FR"/>
        </w:rPr>
        <w:t xml:space="preserve"> et </w:t>
      </w:r>
      <w:r w:rsidRPr="433241AB" w:rsidR="433241AB">
        <w:rPr>
          <w:rFonts w:ascii="Calibri" w:hAnsi="Calibri" w:eastAsia="Calibri" w:cs="Calibri"/>
          <w:b w:val="0"/>
          <w:bCs w:val="0"/>
          <w:i w:val="0"/>
          <w:iCs w:val="0"/>
          <w:caps w:val="0"/>
          <w:smallCaps w:val="0"/>
          <w:noProof w:val="0"/>
          <w:color w:val="22292A"/>
          <w:sz w:val="24"/>
          <w:szCs w:val="24"/>
          <w:lang w:val="fr-FR"/>
        </w:rPr>
        <w:t>Remarketing</w:t>
      </w:r>
      <w:r w:rsidRPr="433241AB" w:rsidR="433241AB">
        <w:rPr>
          <w:rFonts w:ascii="Calibri" w:hAnsi="Calibri" w:eastAsia="Calibri" w:cs="Calibri"/>
          <w:b w:val="0"/>
          <w:bCs w:val="0"/>
          <w:i w:val="0"/>
          <w:iCs w:val="0"/>
          <w:caps w:val="0"/>
          <w:smallCaps w:val="0"/>
          <w:noProof w:val="0"/>
          <w:color w:val="22292A"/>
          <w:sz w:val="24"/>
          <w:szCs w:val="24"/>
          <w:lang w:val="fr-FR"/>
        </w:rPr>
        <w:t>)</w:t>
      </w:r>
    </w:p>
    <w:p w:rsidR="433241AB" w:rsidP="433241AB" w:rsidRDefault="433241AB" w14:paraId="42CB2BB8" w14:textId="14F7334A">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L’emailing</w:t>
      </w:r>
    </w:p>
    <w:p w:rsidR="433241AB" w:rsidP="433241AB" w:rsidRDefault="433241AB" w14:paraId="17951FB9" w14:textId="18296FC9">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L’analyse</w:t>
      </w:r>
    </w:p>
    <w:p w:rsidR="433241AB" w:rsidP="433241AB" w:rsidRDefault="433241AB" w14:paraId="661925D5" w14:textId="3D270760">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Les partenariats</w:t>
      </w:r>
    </w:p>
    <w:p w:rsidR="433241AB" w:rsidP="433241AB" w:rsidRDefault="433241AB" w14:paraId="44A41726" w14:textId="2A047126">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I- l’offre</w:t>
      </w:r>
    </w:p>
    <w:p w:rsidR="433241AB" w:rsidP="433241AB" w:rsidRDefault="433241AB" w14:paraId="281EFB31" w14:textId="3EAA2909">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 xml:space="preserve"> Mettre sur le site les produit et service qu’on veut vendre et la demande </w:t>
      </w:r>
      <w:proofErr w:type="gramStart"/>
      <w:r w:rsidRPr="433241AB" w:rsidR="433241AB">
        <w:rPr>
          <w:rFonts w:ascii="Calibri" w:hAnsi="Calibri" w:eastAsia="Calibri" w:cs="Calibri"/>
          <w:b w:val="0"/>
          <w:bCs w:val="0"/>
          <w:i w:val="0"/>
          <w:iCs w:val="0"/>
          <w:caps w:val="0"/>
          <w:smallCaps w:val="0"/>
          <w:noProof w:val="0"/>
          <w:color w:val="22292A"/>
          <w:sz w:val="24"/>
          <w:szCs w:val="24"/>
          <w:lang w:val="fr-FR"/>
        </w:rPr>
        <w:t>des client</w:t>
      </w:r>
      <w:proofErr w:type="gramEnd"/>
      <w:r w:rsidRPr="433241AB" w:rsidR="433241AB">
        <w:rPr>
          <w:rFonts w:ascii="Calibri" w:hAnsi="Calibri" w:eastAsia="Calibri" w:cs="Calibri"/>
          <w:b w:val="0"/>
          <w:bCs w:val="0"/>
          <w:i w:val="0"/>
          <w:iCs w:val="0"/>
          <w:caps w:val="0"/>
          <w:smallCaps w:val="0"/>
          <w:noProof w:val="0"/>
          <w:color w:val="22292A"/>
          <w:sz w:val="24"/>
          <w:szCs w:val="24"/>
          <w:lang w:val="fr-FR"/>
        </w:rPr>
        <w:t xml:space="preserve"> potentiel.</w:t>
      </w:r>
    </w:p>
    <w:p w:rsidR="433241AB" w:rsidP="433241AB" w:rsidRDefault="433241AB" w14:paraId="7068E319" w14:textId="39F80AAC">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II- LE référencement naturel</w:t>
      </w:r>
    </w:p>
    <w:p w:rsidR="433241AB" w:rsidRDefault="433241AB" w14:paraId="70E8B493" w14:textId="3A7E9AEB">
      <w:r w:rsidRPr="433241AB" w:rsidR="433241AB">
        <w:rPr>
          <w:rFonts w:ascii="Calibri" w:hAnsi="Calibri" w:eastAsia="Calibri" w:cs="Calibri"/>
          <w:b w:val="0"/>
          <w:bCs w:val="0"/>
          <w:i w:val="0"/>
          <w:iCs w:val="0"/>
          <w:caps w:val="0"/>
          <w:smallCaps w:val="0"/>
          <w:noProof w:val="0"/>
          <w:color w:val="22292A"/>
          <w:sz w:val="24"/>
          <w:szCs w:val="24"/>
          <w:lang w:val="fr-FR"/>
        </w:rPr>
        <w:t>Pour vulgariser le SEO, nous allons distinguer 2 parties :</w:t>
      </w:r>
    </w:p>
    <w:p w:rsidR="433241AB" w:rsidP="433241AB" w:rsidRDefault="433241AB" w14:paraId="0EB79C20" w14:textId="12AA6409">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En interne (sur votre boutique en ligne) : plus vos pages et leurs contenus sont en adéquation avec une recherche faite par un internaute, plus elles vont remonter dans les résultats de recherche et se rapprocher de la première position sur Google.</w:t>
      </w:r>
    </w:p>
    <w:p w:rsidR="433241AB" w:rsidP="433241AB" w:rsidRDefault="433241AB" w14:paraId="33FE886B" w14:textId="2BA9B0B6">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En externe (en dehors de votre boutique) : Plus on parle de vous sur le web, plus Google a confiance en vous. Pour lui, c’est la preuve d’un contenu de bonne qualité. Pour analyser votre popularité sur le Web, Google va étudier, entre autres, vos « backlinks ». Ce sont des liens présents sur d’autres sites internet, qui pointent vers votre boutique en ligne. En d’autres termes, plus vous avez de liens de qualité, plus Google aura confiance en vous et fera passer vos résultats en priorité.</w:t>
      </w:r>
    </w:p>
    <w:p w:rsidR="433241AB" w:rsidP="433241AB" w:rsidRDefault="433241AB" w14:paraId="09140D12" w14:textId="776CE8DA">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III- Le blog</w:t>
      </w:r>
    </w:p>
    <w:p w:rsidR="433241AB" w:rsidRDefault="433241AB" w14:paraId="69CC91CA" w14:textId="25DDED1C">
      <w:r w:rsidRPr="433241AB" w:rsidR="433241AB">
        <w:rPr>
          <w:rFonts w:ascii="Calibri" w:hAnsi="Calibri" w:eastAsia="Calibri" w:cs="Calibri"/>
          <w:b w:val="0"/>
          <w:bCs w:val="0"/>
          <w:i w:val="0"/>
          <w:iCs w:val="0"/>
          <w:caps w:val="0"/>
          <w:smallCaps w:val="0"/>
          <w:noProof w:val="0"/>
          <w:color w:val="22292A"/>
          <w:sz w:val="24"/>
          <w:szCs w:val="24"/>
          <w:lang w:val="fr-FR"/>
        </w:rPr>
        <w:t>Définir</w:t>
      </w:r>
      <w:r w:rsidRPr="433241AB" w:rsidR="433241AB">
        <w:rPr>
          <w:rFonts w:ascii="Calibri" w:hAnsi="Calibri" w:eastAsia="Calibri" w:cs="Calibri"/>
          <w:b w:val="0"/>
          <w:bCs w:val="0"/>
          <w:i w:val="0"/>
          <w:iCs w:val="0"/>
          <w:caps w:val="0"/>
          <w:smallCaps w:val="0"/>
          <w:noProof w:val="0"/>
          <w:color w:val="22292A"/>
          <w:sz w:val="24"/>
          <w:szCs w:val="24"/>
          <w:lang w:val="fr-FR"/>
        </w:rPr>
        <w:t xml:space="preserve"> un bloc </w:t>
      </w:r>
      <w:proofErr w:type="gramStart"/>
      <w:r w:rsidRPr="433241AB" w:rsidR="433241AB">
        <w:rPr>
          <w:rFonts w:ascii="Calibri" w:hAnsi="Calibri" w:eastAsia="Calibri" w:cs="Calibri"/>
          <w:b w:val="0"/>
          <w:bCs w:val="0"/>
          <w:i w:val="0"/>
          <w:iCs w:val="0"/>
          <w:caps w:val="0"/>
          <w:smallCaps w:val="0"/>
          <w:noProof w:val="0"/>
          <w:color w:val="22292A"/>
          <w:sz w:val="24"/>
          <w:szCs w:val="24"/>
          <w:lang w:val="fr-FR"/>
        </w:rPr>
        <w:t>qui  offre</w:t>
      </w:r>
      <w:proofErr w:type="gramEnd"/>
      <w:r w:rsidRPr="433241AB" w:rsidR="433241AB">
        <w:rPr>
          <w:rFonts w:ascii="Calibri" w:hAnsi="Calibri" w:eastAsia="Calibri" w:cs="Calibri"/>
          <w:b w:val="0"/>
          <w:bCs w:val="0"/>
          <w:i w:val="0"/>
          <w:iCs w:val="0"/>
          <w:caps w:val="0"/>
          <w:smallCaps w:val="0"/>
          <w:noProof w:val="0"/>
          <w:color w:val="22292A"/>
          <w:sz w:val="24"/>
          <w:szCs w:val="24"/>
          <w:lang w:val="fr-FR"/>
        </w:rPr>
        <w:t xml:space="preserve"> 2 opportunités majeures pour accroître nos ventes :</w:t>
      </w:r>
    </w:p>
    <w:p w:rsidR="433241AB" w:rsidP="433241AB" w:rsidRDefault="433241AB" w14:paraId="71C7FA83" w14:textId="214FDBF2">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Vous référencer sur des termes de recherches stratégiques (chaque article est une possibilité de positionnement sur une recherche Google).</w:t>
      </w:r>
    </w:p>
    <w:p w:rsidR="433241AB" w:rsidP="433241AB" w:rsidRDefault="433241AB" w14:paraId="2FEEF34F" w14:textId="10127B77">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2292A"/>
          <w:sz w:val="24"/>
          <w:szCs w:val="24"/>
        </w:rPr>
      </w:pPr>
      <w:r w:rsidRPr="433241AB" w:rsidR="433241AB">
        <w:rPr>
          <w:rFonts w:ascii="Calibri" w:hAnsi="Calibri" w:eastAsia="Calibri" w:cs="Calibri"/>
          <w:b w:val="0"/>
          <w:bCs w:val="0"/>
          <w:i w:val="0"/>
          <w:iCs w:val="0"/>
          <w:caps w:val="0"/>
          <w:smallCaps w:val="0"/>
          <w:noProof w:val="0"/>
          <w:color w:val="22292A"/>
          <w:sz w:val="24"/>
          <w:szCs w:val="24"/>
          <w:lang w:val="fr-FR"/>
        </w:rPr>
        <w:t>Vous positionner comme expert dans votre secteur d’activité, en rédigeant du contenu de qualité et en le partageant ensuite sur les réseaux sociaux.</w:t>
      </w:r>
    </w:p>
    <w:p w:rsidR="433241AB" w:rsidP="433241AB" w:rsidRDefault="433241AB" w14:paraId="177E041A" w14:textId="6D77AC8A">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IV- Les réseaux social:</w:t>
      </w:r>
    </w:p>
    <w:p w:rsidR="433241AB" w:rsidP="433241AB" w:rsidRDefault="433241AB" w14:paraId="7D4A1F83" w14:textId="7A92D3ED">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 xml:space="preserve">   Faire connaitre le site et les produit dans les réseaux sociaux </w:t>
      </w:r>
      <w:proofErr w:type="gramStart"/>
      <w:r w:rsidRPr="433241AB" w:rsidR="433241AB">
        <w:rPr>
          <w:rFonts w:ascii="Calibri" w:hAnsi="Calibri" w:eastAsia="Calibri" w:cs="Calibri"/>
          <w:b w:val="0"/>
          <w:bCs w:val="0"/>
          <w:i w:val="0"/>
          <w:iCs w:val="0"/>
          <w:caps w:val="0"/>
          <w:smallCaps w:val="0"/>
          <w:noProof w:val="0"/>
          <w:color w:val="22292A"/>
          <w:sz w:val="24"/>
          <w:szCs w:val="24"/>
          <w:lang w:val="fr-FR"/>
        </w:rPr>
        <w:t xml:space="preserve">( </w:t>
      </w:r>
      <w:r w:rsidRPr="433241AB" w:rsidR="433241AB">
        <w:rPr>
          <w:rFonts w:ascii="Calibri" w:hAnsi="Calibri" w:eastAsia="Calibri" w:cs="Calibri"/>
          <w:b w:val="0"/>
          <w:bCs w:val="0"/>
          <w:i w:val="0"/>
          <w:iCs w:val="0"/>
          <w:caps w:val="0"/>
          <w:smallCaps w:val="0"/>
          <w:noProof w:val="0"/>
          <w:color w:val="22292A"/>
          <w:sz w:val="24"/>
          <w:szCs w:val="24"/>
          <w:lang w:val="fr-FR"/>
        </w:rPr>
        <w:t>Facebook</w:t>
      </w:r>
      <w:proofErr w:type="gramEnd"/>
      <w:r w:rsidRPr="433241AB" w:rsidR="433241AB">
        <w:rPr>
          <w:rFonts w:ascii="Calibri" w:hAnsi="Calibri" w:eastAsia="Calibri" w:cs="Calibri"/>
          <w:b w:val="0"/>
          <w:bCs w:val="0"/>
          <w:i w:val="0"/>
          <w:iCs w:val="0"/>
          <w:caps w:val="0"/>
          <w:smallCaps w:val="0"/>
          <w:noProof w:val="0"/>
          <w:color w:val="22292A"/>
          <w:sz w:val="24"/>
          <w:szCs w:val="24"/>
          <w:lang w:val="fr-FR"/>
        </w:rPr>
        <w:t xml:space="preserve">, </w:t>
      </w:r>
      <w:r w:rsidRPr="433241AB" w:rsidR="433241AB">
        <w:rPr>
          <w:rFonts w:ascii="Calibri" w:hAnsi="Calibri" w:eastAsia="Calibri" w:cs="Calibri"/>
          <w:b w:val="0"/>
          <w:bCs w:val="0"/>
          <w:i w:val="0"/>
          <w:iCs w:val="0"/>
          <w:caps w:val="0"/>
          <w:smallCaps w:val="0"/>
          <w:noProof w:val="0"/>
          <w:color w:val="22292A"/>
          <w:sz w:val="24"/>
          <w:szCs w:val="24"/>
          <w:lang w:val="fr-FR"/>
        </w:rPr>
        <w:t>Instagram</w:t>
      </w:r>
      <w:r w:rsidRPr="433241AB" w:rsidR="433241AB">
        <w:rPr>
          <w:rFonts w:ascii="Calibri" w:hAnsi="Calibri" w:eastAsia="Calibri" w:cs="Calibri"/>
          <w:b w:val="0"/>
          <w:bCs w:val="0"/>
          <w:i w:val="0"/>
          <w:iCs w:val="0"/>
          <w:caps w:val="0"/>
          <w:smallCaps w:val="0"/>
          <w:noProof w:val="0"/>
          <w:color w:val="22292A"/>
          <w:sz w:val="24"/>
          <w:szCs w:val="24"/>
          <w:lang w:val="fr-FR"/>
        </w:rPr>
        <w:t xml:space="preserve">, YouTube, </w:t>
      </w:r>
      <w:proofErr w:type="gramStart"/>
      <w:r w:rsidRPr="433241AB" w:rsidR="433241AB">
        <w:rPr>
          <w:rFonts w:ascii="Calibri" w:hAnsi="Calibri" w:eastAsia="Calibri" w:cs="Calibri"/>
          <w:b w:val="0"/>
          <w:bCs w:val="0"/>
          <w:i w:val="0"/>
          <w:iCs w:val="0"/>
          <w:caps w:val="0"/>
          <w:smallCaps w:val="0"/>
          <w:noProof w:val="0"/>
          <w:color w:val="22292A"/>
          <w:sz w:val="24"/>
          <w:szCs w:val="24"/>
          <w:lang w:val="fr-FR"/>
        </w:rPr>
        <w:t>google ,</w:t>
      </w:r>
      <w:proofErr w:type="gramEnd"/>
      <w:r w:rsidRPr="433241AB" w:rsidR="433241AB">
        <w:rPr>
          <w:rFonts w:ascii="Calibri" w:hAnsi="Calibri" w:eastAsia="Calibri" w:cs="Calibri"/>
          <w:b w:val="0"/>
          <w:bCs w:val="0"/>
          <w:i w:val="0"/>
          <w:iCs w:val="0"/>
          <w:caps w:val="0"/>
          <w:smallCaps w:val="0"/>
          <w:noProof w:val="0"/>
          <w:color w:val="22292A"/>
          <w:sz w:val="24"/>
          <w:szCs w:val="24"/>
          <w:lang w:val="fr-FR"/>
        </w:rPr>
        <w:t xml:space="preserve"> etc....)</w:t>
      </w:r>
    </w:p>
    <w:p w:rsidR="433241AB" w:rsidP="433241AB" w:rsidRDefault="433241AB" w14:paraId="22084878" w14:textId="70972CCA">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V- la publicité</w:t>
      </w:r>
    </w:p>
    <w:p w:rsidR="433241AB" w:rsidP="433241AB" w:rsidRDefault="433241AB" w14:paraId="3E993F79" w14:textId="0BEEAFCA">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Allouer on budget publicitaire (télé, radio journaux, magazine ,affichage)</w:t>
      </w:r>
    </w:p>
    <w:p w:rsidR="433241AB" w:rsidP="433241AB" w:rsidRDefault="433241AB" w14:paraId="1460F43A" w14:textId="7A4958A2">
      <w:pPr>
        <w:pStyle w:val="Normal"/>
        <w:ind w:left="0"/>
        <w:rPr>
          <w:rFonts w:ascii="Calibri" w:hAnsi="Calibri" w:eastAsia="Calibri" w:cs="Calibri"/>
          <w:noProof w:val="0"/>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 xml:space="preserve">  </w:t>
      </w:r>
    </w:p>
    <w:p w:rsidR="433241AB" w:rsidP="433241AB" w:rsidRDefault="433241AB" w14:paraId="1BD96DF0" w14:textId="6B5C8EB9">
      <w:pPr>
        <w:pStyle w:val="Normal"/>
        <w:ind w:left="0"/>
        <w:rPr>
          <w:rFonts w:ascii="Calibri" w:hAnsi="Calibri" w:eastAsia="Calibri" w:cs="Calibri"/>
          <w:b w:val="0"/>
          <w:bCs w:val="0"/>
          <w:i w:val="0"/>
          <w:iCs w:val="0"/>
          <w:caps w:val="0"/>
          <w:smallCaps w:val="0"/>
          <w:noProof w:val="0"/>
          <w:color w:val="22292A"/>
          <w:sz w:val="24"/>
          <w:szCs w:val="24"/>
          <w:lang w:val="fr-FR"/>
        </w:rPr>
      </w:pPr>
      <w:r w:rsidR="433241AB">
        <w:rPr/>
        <w:t xml:space="preserve">VI- </w:t>
      </w:r>
      <w:r w:rsidRPr="433241AB" w:rsidR="433241AB">
        <w:rPr>
          <w:rFonts w:ascii="Calibri" w:hAnsi="Calibri" w:eastAsia="Calibri" w:cs="Calibri"/>
          <w:b w:val="0"/>
          <w:bCs w:val="0"/>
          <w:i w:val="0"/>
          <w:iCs w:val="0"/>
          <w:caps w:val="0"/>
          <w:smallCaps w:val="0"/>
          <w:noProof w:val="0"/>
          <w:color w:val="22292A"/>
          <w:sz w:val="24"/>
          <w:szCs w:val="24"/>
          <w:lang w:val="fr-FR"/>
        </w:rPr>
        <w:t>L’emailing :</w:t>
      </w:r>
    </w:p>
    <w:p w:rsidR="433241AB" w:rsidP="433241AB" w:rsidRDefault="433241AB" w14:paraId="6D81C3B1" w14:textId="74CFD852">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 xml:space="preserve">    Faire de la communication en informant </w:t>
      </w:r>
      <w:proofErr w:type="gramStart"/>
      <w:r w:rsidRPr="433241AB" w:rsidR="433241AB">
        <w:rPr>
          <w:rFonts w:ascii="Calibri" w:hAnsi="Calibri" w:eastAsia="Calibri" w:cs="Calibri"/>
          <w:b w:val="0"/>
          <w:bCs w:val="0"/>
          <w:i w:val="0"/>
          <w:iCs w:val="0"/>
          <w:caps w:val="0"/>
          <w:smallCaps w:val="0"/>
          <w:noProof w:val="0"/>
          <w:color w:val="22292A"/>
          <w:sz w:val="24"/>
          <w:szCs w:val="24"/>
          <w:lang w:val="fr-FR"/>
        </w:rPr>
        <w:t>les client</w:t>
      </w:r>
      <w:proofErr w:type="gramEnd"/>
      <w:r w:rsidRPr="433241AB" w:rsidR="433241AB">
        <w:rPr>
          <w:rFonts w:ascii="Calibri" w:hAnsi="Calibri" w:eastAsia="Calibri" w:cs="Calibri"/>
          <w:b w:val="0"/>
          <w:bCs w:val="0"/>
          <w:i w:val="0"/>
          <w:iCs w:val="0"/>
          <w:caps w:val="0"/>
          <w:smallCaps w:val="0"/>
          <w:noProof w:val="0"/>
          <w:color w:val="22292A"/>
          <w:sz w:val="24"/>
          <w:szCs w:val="24"/>
          <w:lang w:val="fr-FR"/>
        </w:rPr>
        <w:t xml:space="preserve"> </w:t>
      </w:r>
      <w:r w:rsidRPr="433241AB" w:rsidR="433241AB">
        <w:rPr>
          <w:rFonts w:ascii="Calibri" w:hAnsi="Calibri" w:eastAsia="Calibri" w:cs="Calibri"/>
          <w:b w:val="0"/>
          <w:bCs w:val="0"/>
          <w:i w:val="0"/>
          <w:iCs w:val="0"/>
          <w:caps w:val="0"/>
          <w:smallCaps w:val="0"/>
          <w:noProof w:val="0"/>
          <w:color w:val="22292A"/>
          <w:sz w:val="24"/>
          <w:szCs w:val="24"/>
          <w:lang w:val="fr-FR"/>
        </w:rPr>
        <w:t>déjà</w:t>
      </w:r>
      <w:r w:rsidRPr="433241AB" w:rsidR="433241AB">
        <w:rPr>
          <w:rFonts w:ascii="Calibri" w:hAnsi="Calibri" w:eastAsia="Calibri" w:cs="Calibri"/>
          <w:b w:val="0"/>
          <w:bCs w:val="0"/>
          <w:i w:val="0"/>
          <w:iCs w:val="0"/>
          <w:caps w:val="0"/>
          <w:smallCaps w:val="0"/>
          <w:noProof w:val="0"/>
          <w:color w:val="22292A"/>
          <w:sz w:val="24"/>
          <w:szCs w:val="24"/>
          <w:lang w:val="fr-FR"/>
        </w:rPr>
        <w:t xml:space="preserve"> inscrit dans le site </w:t>
      </w:r>
      <w:r w:rsidRPr="433241AB" w:rsidR="433241AB">
        <w:rPr>
          <w:rFonts w:ascii="Calibri" w:hAnsi="Calibri" w:eastAsia="Calibri" w:cs="Calibri"/>
          <w:b w:val="0"/>
          <w:bCs w:val="0"/>
          <w:i w:val="0"/>
          <w:iCs w:val="0"/>
          <w:caps w:val="0"/>
          <w:smallCaps w:val="0"/>
          <w:noProof w:val="0"/>
          <w:color w:val="22292A"/>
          <w:sz w:val="24"/>
          <w:szCs w:val="24"/>
          <w:lang w:val="fr-FR"/>
        </w:rPr>
        <w:t xml:space="preserve">des nouveau </w:t>
      </w:r>
      <w:proofErr w:type="gramStart"/>
      <w:r w:rsidRPr="433241AB" w:rsidR="433241AB">
        <w:rPr>
          <w:rFonts w:ascii="Calibri" w:hAnsi="Calibri" w:eastAsia="Calibri" w:cs="Calibri"/>
          <w:b w:val="0"/>
          <w:bCs w:val="0"/>
          <w:i w:val="0"/>
          <w:iCs w:val="0"/>
          <w:caps w:val="0"/>
          <w:smallCaps w:val="0"/>
          <w:noProof w:val="0"/>
          <w:color w:val="22292A"/>
          <w:sz w:val="24"/>
          <w:szCs w:val="24"/>
          <w:lang w:val="fr-FR"/>
        </w:rPr>
        <w:t>produit</w:t>
      </w:r>
      <w:r w:rsidRPr="433241AB" w:rsidR="433241AB">
        <w:rPr>
          <w:rFonts w:ascii="Calibri" w:hAnsi="Calibri" w:eastAsia="Calibri" w:cs="Calibri"/>
          <w:b w:val="0"/>
          <w:bCs w:val="0"/>
          <w:i w:val="0"/>
          <w:iCs w:val="0"/>
          <w:caps w:val="0"/>
          <w:smallCaps w:val="0"/>
          <w:noProof w:val="0"/>
          <w:color w:val="22292A"/>
          <w:sz w:val="24"/>
          <w:szCs w:val="24"/>
          <w:lang w:val="fr-FR"/>
        </w:rPr>
        <w:t xml:space="preserve"> ,</w:t>
      </w:r>
      <w:proofErr w:type="gramEnd"/>
      <w:r w:rsidRPr="433241AB" w:rsidR="433241AB">
        <w:rPr>
          <w:rFonts w:ascii="Calibri" w:hAnsi="Calibri" w:eastAsia="Calibri" w:cs="Calibri"/>
          <w:b w:val="0"/>
          <w:bCs w:val="0"/>
          <w:i w:val="0"/>
          <w:iCs w:val="0"/>
          <w:caps w:val="0"/>
          <w:smallCaps w:val="0"/>
          <w:noProof w:val="0"/>
          <w:color w:val="22292A"/>
          <w:sz w:val="24"/>
          <w:szCs w:val="24"/>
          <w:lang w:val="fr-FR"/>
        </w:rPr>
        <w:t xml:space="preserve"> marque ou promotion.</w:t>
      </w:r>
    </w:p>
    <w:p w:rsidR="433241AB" w:rsidP="433241AB" w:rsidRDefault="433241AB" w14:paraId="3A9A6B4F" w14:textId="3FF9F7EA">
      <w:pPr>
        <w:pStyle w:val="Normal"/>
        <w:ind w:left="0"/>
        <w:rPr>
          <w:rFonts w:ascii="Calibri" w:hAnsi="Calibri" w:eastAsia="Calibri" w:cs="Calibri"/>
          <w:b w:val="0"/>
          <w:bCs w:val="0"/>
          <w:i w:val="0"/>
          <w:iCs w:val="0"/>
          <w:caps w:val="0"/>
          <w:smallCaps w:val="0"/>
          <w:noProof w:val="0"/>
          <w:color w:val="22292A"/>
          <w:sz w:val="24"/>
          <w:szCs w:val="24"/>
          <w:lang w:val="fr-FR"/>
        </w:rPr>
      </w:pPr>
    </w:p>
    <w:p w:rsidR="433241AB" w:rsidP="433241AB" w:rsidRDefault="433241AB" w14:paraId="55670DA4" w14:textId="4499ED80">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VII-L 'Analyse</w:t>
      </w:r>
      <w:r w:rsidRPr="433241AB" w:rsidR="433241AB">
        <w:rPr>
          <w:rFonts w:ascii="Calibri" w:hAnsi="Calibri" w:eastAsia="Calibri" w:cs="Calibri"/>
          <w:b w:val="0"/>
          <w:bCs w:val="0"/>
          <w:i w:val="0"/>
          <w:iCs w:val="0"/>
          <w:caps w:val="0"/>
          <w:smallCaps w:val="0"/>
          <w:noProof w:val="0"/>
          <w:color w:val="22292A"/>
          <w:sz w:val="24"/>
          <w:szCs w:val="24"/>
          <w:lang w:val="fr-FR"/>
        </w:rPr>
        <w:t xml:space="preserve"> :</w:t>
      </w:r>
    </w:p>
    <w:p w:rsidR="433241AB" w:rsidP="433241AB" w:rsidRDefault="433241AB" w14:paraId="23ED9D89" w14:textId="6317ABBF">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 xml:space="preserve">  Analyser les résultats du business, par l’</w:t>
      </w:r>
      <w:r w:rsidRPr="433241AB" w:rsidR="433241AB">
        <w:rPr>
          <w:rFonts w:ascii="Calibri" w:hAnsi="Calibri" w:eastAsia="Calibri" w:cs="Calibri"/>
          <w:b w:val="0"/>
          <w:bCs w:val="0"/>
          <w:i w:val="0"/>
          <w:iCs w:val="0"/>
          <w:caps w:val="0"/>
          <w:smallCaps w:val="0"/>
          <w:noProof w:val="0"/>
          <w:color w:val="22292A"/>
          <w:sz w:val="24"/>
          <w:szCs w:val="24"/>
          <w:lang w:val="fr-FR"/>
        </w:rPr>
        <w:t>optimisation</w:t>
      </w:r>
      <w:r w:rsidRPr="433241AB" w:rsidR="433241AB">
        <w:rPr>
          <w:rFonts w:ascii="Calibri" w:hAnsi="Calibri" w:eastAsia="Calibri" w:cs="Calibri"/>
          <w:b w:val="0"/>
          <w:bCs w:val="0"/>
          <w:i w:val="0"/>
          <w:iCs w:val="0"/>
          <w:caps w:val="0"/>
          <w:smallCaps w:val="0"/>
          <w:noProof w:val="0"/>
          <w:color w:val="22292A"/>
          <w:sz w:val="24"/>
          <w:szCs w:val="24"/>
          <w:lang w:val="fr-FR"/>
        </w:rPr>
        <w:t xml:space="preserve"> et le développement</w:t>
      </w:r>
    </w:p>
    <w:p w:rsidR="433241AB" w:rsidP="433241AB" w:rsidRDefault="433241AB" w14:paraId="1F834546" w14:textId="36D1CFC7">
      <w:pPr>
        <w:pStyle w:val="Normal"/>
        <w:ind w:left="0"/>
        <w:rPr>
          <w:rFonts w:ascii="Calibri" w:hAnsi="Calibri" w:eastAsia="Calibri" w:cs="Calibri"/>
          <w:b w:val="0"/>
          <w:bCs w:val="0"/>
          <w:i w:val="0"/>
          <w:iCs w:val="0"/>
          <w:caps w:val="0"/>
          <w:smallCaps w:val="0"/>
          <w:noProof w:val="0"/>
          <w:color w:val="22292A"/>
          <w:sz w:val="30"/>
          <w:szCs w:val="30"/>
          <w:lang w:val="fr-FR"/>
        </w:rPr>
      </w:pPr>
      <w:r w:rsidRPr="433241AB" w:rsidR="433241AB">
        <w:rPr>
          <w:rFonts w:ascii="Calibri" w:hAnsi="Calibri" w:eastAsia="Calibri" w:cs="Calibri"/>
          <w:b w:val="0"/>
          <w:bCs w:val="0"/>
          <w:i w:val="0"/>
          <w:iCs w:val="0"/>
          <w:caps w:val="0"/>
          <w:smallCaps w:val="0"/>
          <w:noProof w:val="0"/>
          <w:color w:val="22292A"/>
          <w:sz w:val="24"/>
          <w:szCs w:val="24"/>
          <w:lang w:val="fr-FR"/>
        </w:rPr>
        <w:t xml:space="preserve">  VIII – Des partenaires </w:t>
      </w:r>
    </w:p>
    <w:p w:rsidR="433241AB" w:rsidP="433241AB" w:rsidRDefault="433241AB" w14:paraId="11C3AB0C" w14:textId="523B4D92">
      <w:pPr>
        <w:pStyle w:val="Normal"/>
        <w:ind w:left="0"/>
        <w:rPr>
          <w:rFonts w:ascii="Calibri" w:hAnsi="Calibri" w:eastAsia="Calibri" w:cs="Calibri"/>
          <w:b w:val="0"/>
          <w:bCs w:val="0"/>
          <w:i w:val="0"/>
          <w:iCs w:val="0"/>
          <w:caps w:val="0"/>
          <w:smallCaps w:val="0"/>
          <w:noProof w:val="0"/>
          <w:color w:val="22292A"/>
          <w:sz w:val="24"/>
          <w:szCs w:val="24"/>
          <w:lang w:val="fr-FR"/>
        </w:rPr>
      </w:pPr>
      <w:r w:rsidRPr="433241AB" w:rsidR="433241AB">
        <w:rPr>
          <w:rFonts w:ascii="Calibri" w:hAnsi="Calibri" w:eastAsia="Calibri" w:cs="Calibri"/>
          <w:b w:val="0"/>
          <w:bCs w:val="0"/>
          <w:i w:val="0"/>
          <w:iCs w:val="0"/>
          <w:caps w:val="0"/>
          <w:smallCaps w:val="0"/>
          <w:noProof w:val="0"/>
          <w:color w:val="22292A"/>
          <w:sz w:val="24"/>
          <w:szCs w:val="24"/>
          <w:lang w:val="fr-FR"/>
        </w:rPr>
        <w:t xml:space="preserve">           Se faire des partenaires afin de pouvoir d’augmenter son chiffre d’affaires et ses bénéfices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F3F31F"/>
    <w:rsid w:val="17F3F31F"/>
    <w:rsid w:val="433241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F31F"/>
  <w15:chartTrackingRefBased/>
  <w15:docId w15:val="{69d3eef2-97f8-44ec-9300-2ff9a18551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64f3bd38d0b43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2021-06-03T13:01:26.5238984Z</dcterms:created>
  <dcterms:modified xsi:type="dcterms:W3CDTF">2021-06-03T13:58:31.5526224Z</dcterms:modified>
  <dc:creator>Franki Joel</dc:creator>
  <lastModifiedBy>Franki Joel</lastModifiedBy>
</coreProperties>
</file>